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b/>
          <w:iCs/>
          <w:color w:val="2C2D2E"/>
          <w:sz w:val="24"/>
          <w:szCs w:val="24"/>
          <w:shd w:val="clear" w:color="auto" w:fill="FFFFFF"/>
        </w:rPr>
        <w:t>Расписание спортивного фестиваля «День велосипедиста»</w:t>
      </w:r>
      <w:r>
        <w:rPr>
          <w:rFonts w:ascii="Roboto" w:eastAsia="Times New Roman" w:hAnsi="Roboto" w:cs="Times New Roman"/>
          <w:b/>
          <w:iCs/>
          <w:color w:val="2C2D2E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60 м — мальчики и девочки </w:t>
      </w:r>
      <w:r>
        <w:rPr>
          <w:rFonts w:ascii="Times New Roman" w:hAnsi="Times New Roman"/>
          <w:b/>
          <w:sz w:val="24"/>
          <w:szCs w:val="24"/>
          <w:u w:val="single"/>
        </w:rPr>
        <w:t>2018  г.р. и моложе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беговелы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):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9:00-9:50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 награждение.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100 м — мальчики и девочки 2016-2017 г.р.: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9:00-9:50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400 м — мальчики и девочки 2014-2015 г.р.: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9:00-9:50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600 м — мальчики и девочки 2011-2013 г.р.: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10:00-10:50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1 200 м — мальчики и девочки 2008-2010 г.р.: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10:00-10:50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2 000 м — юноши и девушки 2005-2007 г.р.::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11:00-11:50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2 000 м — мужчины и женщины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shd w:val="clear" w:color="auto" w:fill="FFFFFF"/>
          </w:rPr>
          <w:t>2004 г</w:t>
        </w:r>
      </w:smartTag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.р. и старше: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11:00-11:50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выдача номеров;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старт;</w:t>
      </w:r>
    </w:p>
    <w:p w:rsidR="0044442E" w:rsidRDefault="0044442E" w:rsidP="0044442E">
      <w:pPr>
        <w:shd w:val="clear" w:color="auto" w:fill="FFFFFF"/>
        <w:spacing w:before="36" w:after="3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награждение.</w:t>
      </w:r>
    </w:p>
    <w:p w:rsidR="0044442E" w:rsidRDefault="0044442E" w:rsidP="0044442E">
      <w:pPr>
        <w:spacing w:line="240" w:lineRule="auto"/>
        <w:rPr>
          <w:rFonts w:ascii="Roboto" w:eastAsia="Times New Roman" w:hAnsi="Roboto" w:cs="Times New Roman"/>
          <w:iCs/>
          <w:color w:val="2C2D2E"/>
          <w:sz w:val="24"/>
          <w:szCs w:val="24"/>
          <w:shd w:val="clear" w:color="auto" w:fill="FFFFFF"/>
        </w:rPr>
      </w:pPr>
      <w:r>
        <w:rPr>
          <w:rFonts w:ascii="Roboto" w:eastAsia="Times New Roman" w:hAnsi="Roboto" w:cs="Times New Roman"/>
          <w:iCs/>
          <w:color w:val="2C2D2E"/>
          <w:sz w:val="24"/>
          <w:szCs w:val="24"/>
          <w:shd w:val="clear" w:color="auto" w:fill="FFFFFF"/>
        </w:rPr>
        <w:t>Дополнительная информация по телефону: 8 (910) 131-26-76.</w:t>
      </w:r>
    </w:p>
    <w:p w:rsidR="007C6BF0" w:rsidRPr="0044442E" w:rsidRDefault="007C6BF0" w:rsidP="0044442E"/>
    <w:sectPr w:rsidR="007C6BF0" w:rsidRPr="0044442E" w:rsidSect="00D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F0"/>
    <w:rsid w:val="00062570"/>
    <w:rsid w:val="001107BC"/>
    <w:rsid w:val="0020025B"/>
    <w:rsid w:val="0043287C"/>
    <w:rsid w:val="0044442E"/>
    <w:rsid w:val="00454FAA"/>
    <w:rsid w:val="006E5ADE"/>
    <w:rsid w:val="007C6BF0"/>
    <w:rsid w:val="009C512E"/>
    <w:rsid w:val="00A55BBE"/>
    <w:rsid w:val="00B25BC1"/>
    <w:rsid w:val="00C23D20"/>
    <w:rsid w:val="00CB7428"/>
    <w:rsid w:val="00D25BED"/>
    <w:rsid w:val="00D75CA0"/>
    <w:rsid w:val="00F267BB"/>
    <w:rsid w:val="00FD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2E"/>
    <w:pPr>
      <w:spacing w:after="0"/>
    </w:pPr>
    <w:rPr>
      <w:rFonts w:ascii="Calibri" w:eastAsia="Calibri" w:hAnsi="Calibri" w:cs="Calibri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C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6BF0"/>
    <w:rPr>
      <w:color w:val="0000FF"/>
      <w:u w:val="single"/>
    </w:rPr>
  </w:style>
  <w:style w:type="character" w:customStyle="1" w:styleId="cardtime">
    <w:name w:val="card__time"/>
    <w:basedOn w:val="a0"/>
    <w:rsid w:val="007C6BF0"/>
  </w:style>
  <w:style w:type="character" w:customStyle="1" w:styleId="cardviews">
    <w:name w:val="card__views"/>
    <w:basedOn w:val="a0"/>
    <w:rsid w:val="007C6BF0"/>
  </w:style>
  <w:style w:type="character" w:customStyle="1" w:styleId="cardcomments">
    <w:name w:val="card__comments"/>
    <w:basedOn w:val="a0"/>
    <w:rsid w:val="007C6BF0"/>
  </w:style>
  <w:style w:type="paragraph" w:styleId="a4">
    <w:name w:val="Normal (Web)"/>
    <w:basedOn w:val="a"/>
    <w:uiPriority w:val="99"/>
    <w:semiHidden/>
    <w:unhideWhenUsed/>
    <w:rsid w:val="007C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F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C6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477">
              <w:marLeft w:val="0"/>
              <w:marRight w:val="0"/>
              <w:marTop w:val="240"/>
              <w:marBottom w:val="240"/>
              <w:divBdr>
                <w:top w:val="single" w:sz="2" w:space="6" w:color="DDE4EA"/>
                <w:left w:val="single" w:sz="12" w:space="23" w:color="E85319"/>
                <w:bottom w:val="single" w:sz="2" w:space="6" w:color="DDE4EA"/>
                <w:right w:val="single" w:sz="2" w:space="23" w:color="DDE4EA"/>
              </w:divBdr>
            </w:div>
          </w:divsChild>
        </w:div>
      </w:divsChild>
    </w:div>
    <w:div w:id="759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560">
              <w:marLeft w:val="0"/>
              <w:marRight w:val="2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Чесноков</dc:creator>
  <cp:lastModifiedBy>Михаил Чесноков</cp:lastModifiedBy>
  <cp:revision>11</cp:revision>
  <dcterms:created xsi:type="dcterms:W3CDTF">2022-02-24T12:33:00Z</dcterms:created>
  <dcterms:modified xsi:type="dcterms:W3CDTF">2022-05-27T10:59:00Z</dcterms:modified>
</cp:coreProperties>
</file>